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099843pt;margin-top:0pt;width:595.450pt;height:622.050pt;mso-position-horizontal-relative:page;mso-position-vertical-relative:page;z-index:-15898624" coordorigin="-2,0" coordsize="11909,12441">
            <v:shape style="position:absolute;left:0;top:0;width:11907;height:7670" type="#_x0000_t75" stroked="false">
              <v:imagedata r:id="rId5" o:title=""/>
            </v:shape>
            <v:rect style="position:absolute;left:-2;top:7055;width:11905;height:5385" filled="true" fillcolor="#f1f1f1" stroked="false">
              <v:fill type="solid"/>
            </v:rect>
            <v:rect style="position:absolute;left:818;top:9805;width:10;height:1769" filled="true" fillcolor="#22376c" stroked="false">
              <v:fill type="solid"/>
            </v:rect>
            <v:shape style="position:absolute;left:1051;top:5011;width:850;height:981" type="#_x0000_t75" stroked="false">
              <v:imagedata r:id="rId6" o:title=""/>
            </v:shape>
            <v:shape style="position:absolute;left:2399;top:5092;width:1533;height:850" type="#_x0000_t75" stroked="false">
              <v:imagedata r:id="rId7" o:title=""/>
            </v:shape>
            <v:line style="position:absolute" from="560,4210" to="1977,4210" stroked="true" strokeweight="1pt" strokecolor="#22376c">
              <v:stroke dashstyle="shortdot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before="44"/>
        <w:ind w:left="403" w:right="0" w:firstLine="0"/>
        <w:jc w:val="left"/>
        <w:rPr>
          <w:rFonts w:ascii="Carlito"/>
          <w:sz w:val="28"/>
        </w:rPr>
      </w:pPr>
      <w:r>
        <w:rPr>
          <w:rFonts w:ascii="Carlito"/>
          <w:color w:val="22376C"/>
          <w:sz w:val="28"/>
        </w:rPr>
        <w:t>DEDYKOWANE</w:t>
      </w:r>
    </w:p>
    <w:p>
      <w:pPr>
        <w:spacing w:line="536" w:lineRule="exact" w:before="1"/>
        <w:ind w:left="403" w:right="0" w:firstLine="0"/>
        <w:jc w:val="left"/>
        <w:rPr>
          <w:rFonts w:ascii="Carlito"/>
          <w:b/>
          <w:sz w:val="44"/>
        </w:rPr>
      </w:pPr>
      <w:r>
        <w:rPr>
          <w:rFonts w:ascii="Carlito"/>
          <w:b/>
          <w:color w:val="22376C"/>
          <w:sz w:val="44"/>
        </w:rPr>
        <w:t>UBEZPIECZENIA</w:t>
      </w:r>
    </w:p>
    <w:p>
      <w:pPr>
        <w:pStyle w:val="Title"/>
      </w:pPr>
      <w:r>
        <w:rPr>
          <w:color w:val="22376C"/>
        </w:rPr>
        <w:t>DLA LEKARZY</w:t>
      </w:r>
    </w:p>
    <w:p>
      <w:pPr>
        <w:spacing w:before="0"/>
        <w:ind w:left="403" w:right="0" w:firstLine="0"/>
        <w:jc w:val="left"/>
        <w:rPr>
          <w:rFonts w:ascii="Carlito"/>
          <w:b/>
          <w:sz w:val="48"/>
        </w:rPr>
      </w:pPr>
      <w:r>
        <w:rPr>
          <w:rFonts w:ascii="Carlito"/>
          <w:b/>
          <w:color w:val="22376C"/>
          <w:sz w:val="48"/>
        </w:rPr>
        <w:t>WETERYNARII</w:t>
      </w: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spacing w:before="5"/>
        <w:rPr>
          <w:rFonts w:ascii="Carlito"/>
          <w:b/>
          <w:sz w:val="26"/>
        </w:rPr>
      </w:pPr>
    </w:p>
    <w:p>
      <w:pPr>
        <w:pStyle w:val="Heading1"/>
        <w:spacing w:before="44"/>
      </w:pPr>
      <w:r>
        <w:rPr>
          <w:color w:val="22376C"/>
        </w:rPr>
        <w:t>ODPOWIEDZIALNOŚĆ CYWILNA</w:t>
      </w:r>
    </w:p>
    <w:p>
      <w:pPr>
        <w:pStyle w:val="BodyText"/>
        <w:spacing w:before="4"/>
        <w:ind w:left="1389" w:right="1132"/>
        <w:jc w:val="center"/>
      </w:pPr>
      <w:r>
        <w:rPr>
          <w:color w:val="22376C"/>
          <w:w w:val="90"/>
        </w:rPr>
        <w:t>Z TYTUŁU WYKONYWANIA ZAWODU LEKARZA WETERYNARII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5280"/>
      </w:tblGrid>
      <w:tr>
        <w:trPr>
          <w:trHeight w:val="235" w:hRule="atLeast"/>
        </w:trPr>
        <w:tc>
          <w:tcPr>
            <w:tcW w:w="1686" w:type="dxa"/>
            <w:shd w:val="clear" w:color="auto" w:fill="F1F1F1"/>
          </w:tcPr>
          <w:p>
            <w:pPr>
              <w:pStyle w:val="TableParagraph"/>
              <w:spacing w:line="162" w:lineRule="exact" w:before="0"/>
              <w:ind w:right="106"/>
              <w:jc w:val="right"/>
              <w:rPr>
                <w:sz w:val="16"/>
              </w:rPr>
            </w:pPr>
            <w:r>
              <w:rPr>
                <w:color w:val="A6A6A6"/>
                <w:w w:val="90"/>
                <w:sz w:val="16"/>
              </w:rPr>
              <w:t>Płatnik składki:</w:t>
            </w:r>
          </w:p>
        </w:tc>
        <w:tc>
          <w:tcPr>
            <w:tcW w:w="5280" w:type="dxa"/>
            <w:shd w:val="clear" w:color="auto" w:fill="F1F1F1"/>
          </w:tcPr>
          <w:p>
            <w:pPr>
              <w:pStyle w:val="TableParagraph"/>
              <w:spacing w:line="173" w:lineRule="exact"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Członek Izby Lekarsko-Weterynaryjnej</w:t>
            </w:r>
          </w:p>
        </w:tc>
      </w:tr>
      <w:tr>
        <w:trPr>
          <w:trHeight w:val="277" w:hRule="atLeast"/>
        </w:trPr>
        <w:tc>
          <w:tcPr>
            <w:tcW w:w="1686" w:type="dxa"/>
            <w:shd w:val="clear" w:color="auto" w:fill="F1F1F1"/>
          </w:tcPr>
          <w:p>
            <w:pPr>
              <w:pStyle w:val="TableParagraph"/>
              <w:spacing w:before="25"/>
              <w:ind w:right="108"/>
              <w:jc w:val="right"/>
              <w:rPr>
                <w:sz w:val="16"/>
              </w:rPr>
            </w:pPr>
            <w:r>
              <w:rPr>
                <w:color w:val="A6A6A6"/>
                <w:w w:val="90"/>
                <w:sz w:val="16"/>
              </w:rPr>
              <w:t>Zakres terytorialny:</w:t>
            </w:r>
          </w:p>
        </w:tc>
        <w:tc>
          <w:tcPr>
            <w:tcW w:w="5280" w:type="dxa"/>
            <w:shd w:val="clear" w:color="auto" w:fill="F1F1F1"/>
          </w:tcPr>
          <w:p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Terytorium RP</w:t>
            </w:r>
          </w:p>
        </w:tc>
      </w:tr>
      <w:tr>
        <w:trPr>
          <w:trHeight w:val="283" w:hRule="atLeast"/>
        </w:trPr>
        <w:tc>
          <w:tcPr>
            <w:tcW w:w="1686" w:type="dxa"/>
            <w:shd w:val="clear" w:color="auto" w:fill="F1F1F1"/>
          </w:tcPr>
          <w:p>
            <w:pPr>
              <w:pStyle w:val="TableParagraph"/>
              <w:spacing w:before="31"/>
              <w:ind w:right="107"/>
              <w:jc w:val="right"/>
              <w:rPr>
                <w:sz w:val="16"/>
              </w:rPr>
            </w:pPr>
            <w:r>
              <w:rPr>
                <w:color w:val="A6A6A6"/>
                <w:w w:val="90"/>
                <w:sz w:val="16"/>
              </w:rPr>
              <w:t>Zakres rozszerzony o:</w:t>
            </w:r>
          </w:p>
        </w:tc>
        <w:tc>
          <w:tcPr>
            <w:tcW w:w="5280" w:type="dxa"/>
            <w:shd w:val="clear" w:color="auto" w:fill="F1F1F1"/>
          </w:tcPr>
          <w:p>
            <w:pPr>
              <w:pStyle w:val="TableParagraph"/>
              <w:spacing w:before="3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Koszty Ochrony Prawnej zgodnie z klauzulą dodatkową</w:t>
            </w:r>
          </w:p>
        </w:tc>
      </w:tr>
      <w:tr>
        <w:trPr>
          <w:trHeight w:val="222" w:hRule="atLeast"/>
        </w:trPr>
        <w:tc>
          <w:tcPr>
            <w:tcW w:w="1686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shd w:val="clear" w:color="auto" w:fill="F1F1F1"/>
          </w:tcPr>
          <w:p>
            <w:pPr>
              <w:pStyle w:val="TableParagraph"/>
              <w:spacing w:line="170" w:lineRule="exact" w:before="32"/>
              <w:ind w:left="10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  <w:r>
              <w:rPr>
                <w:spacing w:val="-2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000,00</w:t>
            </w:r>
            <w:r>
              <w:rPr>
                <w:spacing w:val="-2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PLN</w:t>
            </w:r>
            <w:r>
              <w:rPr>
                <w:spacing w:val="-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na</w:t>
            </w:r>
            <w:r>
              <w:rPr>
                <w:spacing w:val="-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jeden</w:t>
            </w:r>
            <w:r>
              <w:rPr>
                <w:spacing w:val="-2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-2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wszystkie</w:t>
            </w:r>
            <w:r>
              <w:rPr>
                <w:spacing w:val="-2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wypadki</w:t>
            </w:r>
            <w:r>
              <w:rPr>
                <w:spacing w:val="-2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dla</w:t>
            </w:r>
            <w:r>
              <w:rPr>
                <w:spacing w:val="-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Izby</w:t>
            </w:r>
            <w:r>
              <w:rPr>
                <w:spacing w:val="-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Lekarsko-Weterynaryjnej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0"/>
      </w:tblGrid>
      <w:tr>
        <w:trPr>
          <w:trHeight w:val="417" w:hRule="atLeast"/>
        </w:trPr>
        <w:tc>
          <w:tcPr>
            <w:tcW w:w="9720" w:type="dxa"/>
            <w:shd w:val="clear" w:color="auto" w:fill="22376C"/>
          </w:tcPr>
          <w:p>
            <w:pPr>
              <w:pStyle w:val="TableParagraph"/>
              <w:spacing w:before="91"/>
              <w:ind w:left="1561" w:right="155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UBEZPIECZENIE ODPOWIEDZIALNOŚCI CYWILNEJ LEKARZA WETERYNARII</w:t>
            </w:r>
          </w:p>
        </w:tc>
      </w:tr>
      <w:tr>
        <w:trPr>
          <w:trHeight w:val="964" w:hRule="atLeast"/>
        </w:trPr>
        <w:tc>
          <w:tcPr>
            <w:tcW w:w="9720" w:type="dxa"/>
            <w:tcBorders>
              <w:left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117"/>
              <w:ind w:left="198" w:right="191"/>
              <w:rPr>
                <w:sz w:val="22"/>
              </w:rPr>
            </w:pPr>
            <w:r>
              <w:rPr>
                <w:sz w:val="22"/>
              </w:rPr>
              <w:t>Suma Ubezpieczenia 30.000 PLN</w:t>
            </w:r>
          </w:p>
          <w:p>
            <w:pPr>
              <w:pStyle w:val="TableParagraph"/>
              <w:spacing w:before="16"/>
              <w:ind w:left="199" w:right="191"/>
              <w:rPr>
                <w:sz w:val="22"/>
              </w:rPr>
            </w:pPr>
            <w:r>
              <w:rPr>
                <w:w w:val="95"/>
                <w:sz w:val="22"/>
              </w:rPr>
              <w:t>na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jeden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wszystkie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wypadki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okresie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ubezpieczenia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jednego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Członka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Izby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Lekarsko-Weterynaryjnej</w:t>
            </w:r>
          </w:p>
          <w:p>
            <w:pPr>
              <w:pStyle w:val="TableParagraph"/>
              <w:spacing w:before="15"/>
              <w:ind w:left="196" w:right="191"/>
              <w:rPr>
                <w:sz w:val="16"/>
              </w:rPr>
            </w:pPr>
            <w:r>
              <w:rPr>
                <w:w w:val="95"/>
                <w:sz w:val="16"/>
              </w:rPr>
              <w:t>Franszyza redukcyjna: 1.000 PLN</w:t>
            </w:r>
          </w:p>
        </w:tc>
      </w:tr>
      <w:tr>
        <w:trPr>
          <w:trHeight w:val="395" w:hRule="atLeast"/>
        </w:trPr>
        <w:tc>
          <w:tcPr>
            <w:tcW w:w="9720" w:type="dxa"/>
            <w:tcBorders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spacing w:before="79"/>
              <w:ind w:left="199" w:right="1982"/>
              <w:rPr>
                <w:sz w:val="20"/>
              </w:rPr>
            </w:pPr>
            <w:r>
              <w:rPr>
                <w:sz w:val="20"/>
              </w:rPr>
              <w:t>SKŁADKA: 32,00 zł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1395" w:right="1130"/>
      </w:pPr>
      <w:r>
        <w:rPr>
          <w:color w:val="22376C"/>
        </w:rPr>
        <w:t>UBEZPIECZENIE NASTĘPSTW NIESZCZĘŚLIWYCH WYPADKÓW</w:t>
      </w:r>
    </w:p>
    <w:p>
      <w:pPr>
        <w:pStyle w:val="BodyText"/>
        <w:spacing w:before="4"/>
        <w:ind w:left="1390" w:right="1132"/>
        <w:jc w:val="center"/>
      </w:pPr>
      <w:r>
        <w:rPr>
          <w:color w:val="22376C"/>
          <w:w w:val="90"/>
        </w:rPr>
        <w:t>Z ROZSZERZENIEM O NASTĘPSTWA ZAWAŁÓW SERCA I UDARU MÓZGU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3057"/>
      </w:tblGrid>
      <w:tr>
        <w:trPr>
          <w:trHeight w:val="235" w:hRule="atLeast"/>
        </w:trPr>
        <w:tc>
          <w:tcPr>
            <w:tcW w:w="1554" w:type="dxa"/>
          </w:tcPr>
          <w:p>
            <w:pPr>
              <w:pStyle w:val="TableParagraph"/>
              <w:spacing w:line="162" w:lineRule="exact" w:before="0"/>
              <w:ind w:right="106"/>
              <w:jc w:val="right"/>
              <w:rPr>
                <w:sz w:val="16"/>
              </w:rPr>
            </w:pPr>
            <w:r>
              <w:rPr>
                <w:color w:val="A6A6A6"/>
                <w:w w:val="90"/>
                <w:sz w:val="16"/>
              </w:rPr>
              <w:t>Płatnik składki:</w:t>
            </w:r>
          </w:p>
        </w:tc>
        <w:tc>
          <w:tcPr>
            <w:tcW w:w="3057" w:type="dxa"/>
          </w:tcPr>
          <w:p>
            <w:pPr>
              <w:pStyle w:val="TableParagraph"/>
              <w:spacing w:line="173" w:lineRule="exact" w:before="0"/>
              <w:ind w:left="107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Członek Izby Lekarsko-Weterynaryjnej</w:t>
            </w:r>
          </w:p>
        </w:tc>
      </w:tr>
      <w:tr>
        <w:trPr>
          <w:trHeight w:val="215" w:hRule="atLeast"/>
        </w:trPr>
        <w:tc>
          <w:tcPr>
            <w:tcW w:w="1554" w:type="dxa"/>
          </w:tcPr>
          <w:p>
            <w:pPr>
              <w:pStyle w:val="TableParagraph"/>
              <w:spacing w:line="170" w:lineRule="exact" w:before="25"/>
              <w:ind w:right="108"/>
              <w:jc w:val="right"/>
              <w:rPr>
                <w:sz w:val="16"/>
              </w:rPr>
            </w:pPr>
            <w:r>
              <w:rPr>
                <w:color w:val="A6A6A6"/>
                <w:w w:val="90"/>
                <w:sz w:val="16"/>
              </w:rPr>
              <w:t>Zakres terytorialny:</w:t>
            </w:r>
          </w:p>
        </w:tc>
        <w:tc>
          <w:tcPr>
            <w:tcW w:w="3057" w:type="dxa"/>
          </w:tcPr>
          <w:p>
            <w:pPr>
              <w:pStyle w:val="TableParagraph"/>
              <w:spacing w:line="170" w:lineRule="exact" w:before="25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Terytorium RP oraz za granicą / 24h</w:t>
            </w:r>
          </w:p>
        </w:tc>
      </w:tr>
    </w:tbl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5103"/>
      </w:tblGrid>
      <w:tr>
        <w:trPr>
          <w:trHeight w:val="906" w:hRule="atLeast"/>
        </w:trPr>
        <w:tc>
          <w:tcPr>
            <w:tcW w:w="5101" w:type="dxa"/>
            <w:tcBorders>
              <w:top w:val="single" w:sz="4" w:space="0" w:color="22376C"/>
              <w:left w:val="single" w:sz="4" w:space="0" w:color="22376C"/>
              <w:right w:val="single" w:sz="4" w:space="0" w:color="22376C"/>
            </w:tcBorders>
          </w:tcPr>
          <w:p>
            <w:pPr>
              <w:pStyle w:val="TableParagraph"/>
              <w:spacing w:before="1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SUMA UBEZPIECZENIA:</w:t>
            </w:r>
          </w:p>
        </w:tc>
        <w:tc>
          <w:tcPr>
            <w:tcW w:w="5103" w:type="dxa"/>
            <w:tcBorders>
              <w:top w:val="single" w:sz="4" w:space="0" w:color="22376C"/>
              <w:left w:val="single" w:sz="4" w:space="0" w:color="22376C"/>
              <w:right w:val="single" w:sz="4" w:space="0" w:color="22376C"/>
            </w:tcBorders>
          </w:tcPr>
          <w:p>
            <w:pPr>
              <w:pStyle w:val="TableParagraph"/>
              <w:spacing w:before="90"/>
              <w:ind w:left="10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10.000 PLN</w:t>
            </w:r>
          </w:p>
          <w:p>
            <w:pPr>
              <w:pStyle w:val="TableParagraph"/>
              <w:spacing w:line="254" w:lineRule="auto" w:before="15"/>
              <w:ind w:left="107" w:right="44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na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jeden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wszystkie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wypadki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okresie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ubezpieczenia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 </w:t>
            </w:r>
            <w:r>
              <w:rPr>
                <w:sz w:val="20"/>
              </w:rPr>
              <w:t>jednego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Członka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Izby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Lekarsko-Weterynaryjnej</w:t>
            </w:r>
          </w:p>
        </w:tc>
      </w:tr>
      <w:tr>
        <w:trPr>
          <w:trHeight w:val="417" w:hRule="atLeast"/>
        </w:trPr>
        <w:tc>
          <w:tcPr>
            <w:tcW w:w="5101" w:type="dxa"/>
            <w:shd w:val="clear" w:color="auto" w:fill="22376C"/>
          </w:tcPr>
          <w:p>
            <w:pPr>
              <w:pStyle w:val="TableParagraph"/>
              <w:spacing w:before="91"/>
              <w:ind w:right="102"/>
              <w:jc w:val="righ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SKŁADKA: 18,00 zł</w:t>
            </w:r>
          </w:p>
        </w:tc>
        <w:tc>
          <w:tcPr>
            <w:tcW w:w="5103" w:type="dxa"/>
            <w:shd w:val="clear" w:color="auto" w:fill="22376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0" w:bottom="280" w:left="600" w:right="860"/>
        </w:sectPr>
      </w:pPr>
    </w:p>
    <w:p>
      <w:pPr>
        <w:pStyle w:val="Heading1"/>
        <w:spacing w:before="14"/>
        <w:ind w:left="1395"/>
      </w:pPr>
      <w:r>
        <w:rPr/>
        <w:pict>
          <v:group style="position:absolute;margin-left:-.099843pt;margin-top:380.169983pt;width:595.25pt;height:439.1pt;mso-position-horizontal-relative:page;mso-position-vertical-relative:page;z-index:-15898112" coordorigin="-2,7603" coordsize="11905,8782">
            <v:rect style="position:absolute;left:-2;top:7603;width:11905;height:5669" filled="true" fillcolor="#f1f1f1" stroked="false">
              <v:fill type="solid"/>
            </v:rect>
            <v:shape style="position:absolute;left:1274;top:12702;width:3331;height:3682" type="#_x0000_t75" stroked="false">
              <v:imagedata r:id="rId8" o:title=""/>
            </v:shape>
            <v:line style="position:absolute" from="851,15445" to="11055,15445" stroked="true" strokeweight=".75pt" strokecolor="#22376c">
              <v:stroke dashstyle="shortdot"/>
            </v:line>
            <v:shape style="position:absolute;left:4358;top:13394;width:3929;height:1587" coordorigin="4358,13395" coordsize="3929,1587" path="m8287,13395l4602,13395,4602,14320,4358,14497,4602,14717,4602,14982,8287,14982,8287,13395xe" filled="true" fillcolor="#22376c" stroked="false">
              <v:path arrowok="t"/>
              <v:fill type="solid"/>
            </v:shape>
            <v:shape style="position:absolute;left:4757;top:13463;width:678;height:787" type="#_x0000_t75" stroked="false">
              <v:imagedata r:id="rId9" o:title=""/>
            </v:shape>
            <w10:wrap type="none"/>
          </v:group>
        </w:pict>
      </w:r>
      <w:r>
        <w:rPr>
          <w:color w:val="22376C"/>
        </w:rPr>
        <w:t>DOBROWOLNE UBEZPIECZENIE OD ODPOWIEDZIALNOŚCI CYWILNEJ</w:t>
      </w:r>
    </w:p>
    <w:p>
      <w:pPr>
        <w:pStyle w:val="BodyText"/>
        <w:spacing w:before="4"/>
        <w:ind w:left="1389" w:right="1132"/>
        <w:jc w:val="center"/>
      </w:pPr>
      <w:r>
        <w:rPr>
          <w:color w:val="22376C"/>
          <w:w w:val="90"/>
        </w:rPr>
        <w:t>Z TYTUŁU WYKONYWANIA ZAWODU LEKARZA WETERYNARII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4453"/>
      </w:tblGrid>
      <w:tr>
        <w:trPr>
          <w:trHeight w:val="220" w:hRule="atLeast"/>
        </w:trPr>
        <w:tc>
          <w:tcPr>
            <w:tcW w:w="1616" w:type="dxa"/>
          </w:tcPr>
          <w:p>
            <w:pPr>
              <w:pStyle w:val="TableParagraph"/>
              <w:spacing w:line="201" w:lineRule="exact" w:before="0"/>
              <w:ind w:left="200"/>
              <w:jc w:val="left"/>
              <w:rPr>
                <w:sz w:val="22"/>
              </w:rPr>
            </w:pPr>
            <w:r>
              <w:rPr>
                <w:color w:val="001F5F"/>
                <w:w w:val="95"/>
                <w:sz w:val="22"/>
              </w:rPr>
              <w:t>Płatnik składki:</w:t>
            </w:r>
          </w:p>
        </w:tc>
        <w:tc>
          <w:tcPr>
            <w:tcW w:w="4453" w:type="dxa"/>
          </w:tcPr>
          <w:p>
            <w:pPr>
              <w:pStyle w:val="TableParagraph"/>
              <w:spacing w:line="189" w:lineRule="exact" w:before="0"/>
              <w:ind w:left="10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Członek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Izby</w:t>
            </w:r>
            <w:r>
              <w:rPr>
                <w:spacing w:val="-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Lekarsko-Weterynaryjnej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formie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nadwyżki</w:t>
            </w:r>
          </w:p>
        </w:tc>
      </w:tr>
    </w:tbl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127" w:type="dxa"/>
        <w:tblBorders>
          <w:top w:val="single" w:sz="4" w:space="0" w:color="22376C"/>
          <w:left w:val="single" w:sz="4" w:space="0" w:color="22376C"/>
          <w:bottom w:val="single" w:sz="4" w:space="0" w:color="22376C"/>
          <w:right w:val="single" w:sz="4" w:space="0" w:color="22376C"/>
          <w:insideH w:val="single" w:sz="4" w:space="0" w:color="22376C"/>
          <w:insideV w:val="single" w:sz="4" w:space="0" w:color="22376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402"/>
      </w:tblGrid>
      <w:tr>
        <w:trPr>
          <w:trHeight w:val="405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22376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376C"/>
          </w:tcPr>
          <w:p>
            <w:pPr>
              <w:pStyle w:val="TableParagraph"/>
              <w:spacing w:before="91"/>
              <w:ind w:left="2304" w:right="230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SKŁADKA ROCZNA (PLN)</w:t>
            </w:r>
          </w:p>
        </w:tc>
      </w:tr>
      <w:tr>
        <w:trPr>
          <w:trHeight w:val="928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22376C"/>
          </w:tcPr>
          <w:p>
            <w:pPr>
              <w:pStyle w:val="TableParagraph"/>
              <w:spacing w:before="143"/>
              <w:ind w:left="110"/>
              <w:jc w:val="left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Suma Gwarancyjna (PLN)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22376C"/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line="252" w:lineRule="auto" w:before="0"/>
              <w:ind w:left="863" w:hanging="502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Zakres zgodny z postanowieniami </w:t>
            </w:r>
            <w:r>
              <w:rPr>
                <w:color w:val="FFFFFF"/>
                <w:sz w:val="20"/>
              </w:rPr>
              <w:t>grupowej umowy OC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22376C"/>
          </w:tcPr>
          <w:p>
            <w:pPr>
              <w:pStyle w:val="TableParagraph"/>
              <w:spacing w:line="252" w:lineRule="auto" w:before="103"/>
              <w:ind w:left="333" w:right="32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Zakres zgodny z postanowieniami </w:t>
            </w:r>
            <w:r>
              <w:rPr>
                <w:color w:val="FFFFFF"/>
                <w:sz w:val="20"/>
              </w:rPr>
              <w:t>grupowej umowy OC</w:t>
            </w:r>
          </w:p>
          <w:p>
            <w:pPr>
              <w:pStyle w:val="TableParagraph"/>
              <w:spacing w:before="4"/>
              <w:ind w:left="329" w:right="327"/>
              <w:rPr>
                <w:sz w:val="20"/>
              </w:rPr>
            </w:pPr>
            <w:r>
              <w:rPr>
                <w:color w:val="FFFFFF"/>
                <w:sz w:val="20"/>
              </w:rPr>
              <w:t>rozszerzony o terytorium UE</w:t>
            </w:r>
          </w:p>
        </w:tc>
      </w:tr>
      <w:tr>
        <w:trPr>
          <w:trHeight w:val="395" w:hRule="atLeast"/>
        </w:trPr>
        <w:tc>
          <w:tcPr>
            <w:tcW w:w="3402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7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344" w:right="1336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341" w:right="1337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>
        <w:trPr>
          <w:trHeight w:val="398" w:hRule="atLeast"/>
        </w:trPr>
        <w:tc>
          <w:tcPr>
            <w:tcW w:w="3402" w:type="dxa"/>
            <w:shd w:val="clear" w:color="auto" w:fill="F1F1F1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3404" w:type="dxa"/>
          </w:tcPr>
          <w:p>
            <w:pPr>
              <w:pStyle w:val="TableParagraph"/>
              <w:spacing w:before="67"/>
              <w:ind w:left="1344" w:right="1336"/>
              <w:rPr>
                <w:sz w:val="22"/>
              </w:rPr>
            </w:pPr>
            <w:r>
              <w:rPr>
                <w:sz w:val="22"/>
              </w:rPr>
              <w:t>30,00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7"/>
              <w:ind w:left="1341" w:right="1337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>
        <w:trPr>
          <w:trHeight w:val="396" w:hRule="atLeast"/>
        </w:trPr>
        <w:tc>
          <w:tcPr>
            <w:tcW w:w="3402" w:type="dxa"/>
            <w:shd w:val="clear" w:color="auto" w:fill="F1F1F1"/>
          </w:tcPr>
          <w:p>
            <w:pPr>
              <w:pStyle w:val="TableParagraph"/>
              <w:spacing w:before="7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3404" w:type="dxa"/>
          </w:tcPr>
          <w:p>
            <w:pPr>
              <w:pStyle w:val="TableParagraph"/>
              <w:spacing w:before="65"/>
              <w:ind w:left="1344" w:right="1336"/>
              <w:rPr>
                <w:sz w:val="22"/>
              </w:rPr>
            </w:pPr>
            <w:r>
              <w:rPr>
                <w:sz w:val="22"/>
              </w:rPr>
              <w:t>80,00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5"/>
              <w:ind w:left="1342" w:right="1337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>
        <w:trPr>
          <w:trHeight w:val="398" w:hRule="atLeast"/>
        </w:trPr>
        <w:tc>
          <w:tcPr>
            <w:tcW w:w="3402" w:type="dxa"/>
            <w:shd w:val="clear" w:color="auto" w:fill="F1F1F1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300 000,00</w:t>
            </w:r>
          </w:p>
        </w:tc>
        <w:tc>
          <w:tcPr>
            <w:tcW w:w="3404" w:type="dxa"/>
          </w:tcPr>
          <w:p>
            <w:pPr>
              <w:pStyle w:val="TableParagraph"/>
              <w:spacing w:before="67"/>
              <w:ind w:left="1344" w:right="1336"/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7"/>
              <w:ind w:left="1342" w:right="1337"/>
              <w:rPr>
                <w:sz w:val="22"/>
              </w:rPr>
            </w:pPr>
            <w:r>
              <w:rPr>
                <w:sz w:val="22"/>
              </w:rPr>
              <w:t>190,00</w:t>
            </w:r>
          </w:p>
        </w:tc>
      </w:tr>
      <w:tr>
        <w:trPr>
          <w:trHeight w:val="395" w:hRule="atLeast"/>
        </w:trPr>
        <w:tc>
          <w:tcPr>
            <w:tcW w:w="3402" w:type="dxa"/>
            <w:shd w:val="clear" w:color="auto" w:fill="F1F1F1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500 000,00</w:t>
            </w:r>
          </w:p>
        </w:tc>
        <w:tc>
          <w:tcPr>
            <w:tcW w:w="3404" w:type="dxa"/>
          </w:tcPr>
          <w:p>
            <w:pPr>
              <w:pStyle w:val="TableParagraph"/>
              <w:spacing w:before="67"/>
              <w:ind w:left="1344" w:right="1336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7"/>
              <w:ind w:left="1342" w:right="1337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>
        <w:trPr>
          <w:trHeight w:val="398" w:hRule="atLeast"/>
        </w:trPr>
        <w:tc>
          <w:tcPr>
            <w:tcW w:w="3402" w:type="dxa"/>
            <w:shd w:val="clear" w:color="auto" w:fill="F1F1F1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800 000,00</w:t>
            </w:r>
          </w:p>
        </w:tc>
        <w:tc>
          <w:tcPr>
            <w:tcW w:w="3404" w:type="dxa"/>
          </w:tcPr>
          <w:p>
            <w:pPr>
              <w:pStyle w:val="TableParagraph"/>
              <w:spacing w:before="67"/>
              <w:ind w:left="1344" w:right="1336"/>
              <w:rPr>
                <w:sz w:val="22"/>
              </w:rPr>
            </w:pPr>
            <w:r>
              <w:rPr>
                <w:sz w:val="22"/>
              </w:rPr>
              <w:t>220,00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7"/>
              <w:ind w:left="1342" w:right="1337"/>
              <w:rPr>
                <w:sz w:val="22"/>
              </w:rPr>
            </w:pPr>
            <w:r>
              <w:rPr>
                <w:sz w:val="22"/>
              </w:rPr>
              <w:t>310,00</w:t>
            </w:r>
          </w:p>
        </w:tc>
      </w:tr>
    </w:tbl>
    <w:p>
      <w:pPr>
        <w:spacing w:before="123"/>
        <w:ind w:left="1394" w:right="1132" w:firstLine="0"/>
        <w:jc w:val="center"/>
        <w:rPr>
          <w:sz w:val="16"/>
        </w:rPr>
      </w:pPr>
      <w:r>
        <w:rPr>
          <w:sz w:val="16"/>
        </w:rPr>
        <w:t>Tabela składek z tytułu zawarcia ubezpieczenia OC z tytułu wykonywania zawodu lekarza weterynarii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</w:pPr>
      <w:r>
        <w:rPr>
          <w:color w:val="22376C"/>
        </w:rPr>
        <w:t>ODPOWIEDZIALNOŚĆ CYWILNA</w:t>
      </w:r>
    </w:p>
    <w:p>
      <w:pPr>
        <w:pStyle w:val="BodyText"/>
        <w:spacing w:before="4"/>
        <w:ind w:left="1395" w:right="1132"/>
        <w:jc w:val="center"/>
      </w:pPr>
      <w:r>
        <w:rPr>
          <w:color w:val="22376C"/>
          <w:w w:val="90"/>
        </w:rPr>
        <w:t>Z TYTUŁU PROWADZENIA DZIAŁALNOŚCI GOSPODARCZEJ LUB UŻYTKOWANIA MIENIA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057"/>
      </w:tblGrid>
      <w:tr>
        <w:trPr>
          <w:trHeight w:val="303" w:hRule="atLeast"/>
        </w:trPr>
        <w:tc>
          <w:tcPr>
            <w:tcW w:w="1616" w:type="dxa"/>
            <w:shd w:val="clear" w:color="auto" w:fill="F1F1F1"/>
          </w:tcPr>
          <w:p>
            <w:pPr>
              <w:pStyle w:val="TableParagraph"/>
              <w:spacing w:line="155" w:lineRule="exact" w:before="0"/>
              <w:ind w:left="203" w:right="51"/>
              <w:rPr>
                <w:sz w:val="16"/>
              </w:rPr>
            </w:pPr>
            <w:r>
              <w:rPr>
                <w:color w:val="A6A6A6"/>
                <w:w w:val="95"/>
                <w:sz w:val="16"/>
              </w:rPr>
              <w:t>Zakres terytorialny:</w:t>
            </w:r>
          </w:p>
        </w:tc>
        <w:tc>
          <w:tcPr>
            <w:tcW w:w="3057" w:type="dxa"/>
            <w:shd w:val="clear" w:color="auto" w:fill="F1F1F1"/>
          </w:tcPr>
          <w:p>
            <w:pPr>
              <w:pStyle w:val="TableParagraph"/>
              <w:spacing w:line="155" w:lineRule="exact"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Terytorium RP</w:t>
            </w:r>
          </w:p>
        </w:tc>
      </w:tr>
      <w:tr>
        <w:trPr>
          <w:trHeight w:val="363" w:hRule="atLeast"/>
        </w:trPr>
        <w:tc>
          <w:tcPr>
            <w:tcW w:w="1616" w:type="dxa"/>
            <w:shd w:val="clear" w:color="auto" w:fill="F1F1F1"/>
          </w:tcPr>
          <w:p>
            <w:pPr>
              <w:pStyle w:val="TableParagraph"/>
              <w:spacing w:line="242" w:lineRule="exact" w:before="102"/>
              <w:ind w:left="142" w:right="51"/>
              <w:rPr>
                <w:sz w:val="22"/>
              </w:rPr>
            </w:pPr>
            <w:r>
              <w:rPr>
                <w:color w:val="001F5F"/>
                <w:w w:val="95"/>
                <w:sz w:val="22"/>
              </w:rPr>
              <w:t>Płatnik składki:</w:t>
            </w:r>
          </w:p>
        </w:tc>
        <w:tc>
          <w:tcPr>
            <w:tcW w:w="3057" w:type="dxa"/>
            <w:shd w:val="clear" w:color="auto" w:fill="F1F1F1"/>
          </w:tcPr>
          <w:p>
            <w:pPr>
              <w:pStyle w:val="TableParagraph"/>
              <w:spacing w:before="128"/>
              <w:ind w:left="10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Członek Izby Lekarsko-Weterynaryjnej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4"/>
        <w:gridCol w:w="3402"/>
      </w:tblGrid>
      <w:tr>
        <w:trPr>
          <w:trHeight w:val="398" w:hRule="atLeast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22376C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Suma Gwarancyjna (PLN)</w:t>
            </w:r>
          </w:p>
        </w:tc>
        <w:tc>
          <w:tcPr>
            <w:tcW w:w="3404" w:type="dxa"/>
            <w:tcBorders>
              <w:top w:val="nil"/>
              <w:left w:val="nil"/>
            </w:tcBorders>
            <w:shd w:val="clear" w:color="auto" w:fill="22376C"/>
          </w:tcPr>
          <w:p>
            <w:pPr>
              <w:pStyle w:val="TableParagraph"/>
              <w:ind w:left="1073" w:right="1061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Składka (PLN)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22376C"/>
          </w:tcPr>
          <w:p>
            <w:pPr>
              <w:pStyle w:val="TableParagraph"/>
              <w:ind w:left="703" w:right="707"/>
              <w:rPr>
                <w:sz w:val="20"/>
              </w:rPr>
            </w:pPr>
            <w:r>
              <w:rPr>
                <w:color w:val="FFFFFF"/>
                <w:sz w:val="20"/>
              </w:rPr>
              <w:t>Franszyza redukcyjna</w:t>
            </w:r>
          </w:p>
        </w:tc>
      </w:tr>
      <w:tr>
        <w:trPr>
          <w:trHeight w:val="395" w:hRule="atLeast"/>
        </w:trPr>
        <w:tc>
          <w:tcPr>
            <w:tcW w:w="3402" w:type="dxa"/>
            <w:tcBorders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spacing w:before="7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3404" w:type="dxa"/>
            <w:tcBorders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78"/>
              <w:ind w:left="1339" w:right="1336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3402" w:type="dxa"/>
            <w:tcBorders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78"/>
              <w:ind w:left="1338" w:right="1337"/>
              <w:rPr>
                <w:sz w:val="20"/>
              </w:rPr>
            </w:pPr>
            <w:r>
              <w:rPr>
                <w:sz w:val="20"/>
              </w:rPr>
              <w:t>- brak -</w:t>
            </w:r>
          </w:p>
        </w:tc>
      </w:tr>
      <w:tr>
        <w:trPr>
          <w:trHeight w:val="398" w:hRule="atLeast"/>
        </w:trPr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3404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ind w:left="1339" w:right="1336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ind w:left="1338" w:right="1337"/>
              <w:rPr>
                <w:sz w:val="20"/>
              </w:rPr>
            </w:pPr>
            <w:r>
              <w:rPr>
                <w:sz w:val="20"/>
              </w:rPr>
              <w:t>- brak -</w:t>
            </w:r>
          </w:p>
        </w:tc>
      </w:tr>
      <w:tr>
        <w:trPr>
          <w:trHeight w:val="397" w:hRule="atLeast"/>
        </w:trPr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3404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ind w:left="1339" w:right="1336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ind w:left="1338" w:right="1337"/>
              <w:rPr>
                <w:sz w:val="20"/>
              </w:rPr>
            </w:pPr>
            <w:r>
              <w:rPr>
                <w:sz w:val="20"/>
              </w:rPr>
              <w:t>- brak -</w:t>
            </w:r>
          </w:p>
        </w:tc>
      </w:tr>
      <w:tr>
        <w:trPr>
          <w:trHeight w:val="395" w:hRule="atLeast"/>
        </w:trPr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spacing w:before="7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3404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78"/>
              <w:ind w:left="1341" w:right="1336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78"/>
              <w:ind w:left="1338" w:right="1337"/>
              <w:rPr>
                <w:sz w:val="20"/>
              </w:rPr>
            </w:pPr>
            <w:r>
              <w:rPr>
                <w:sz w:val="20"/>
              </w:rPr>
              <w:t>- brak -</w:t>
            </w:r>
          </w:p>
        </w:tc>
      </w:tr>
      <w:tr>
        <w:trPr>
          <w:trHeight w:val="398" w:hRule="atLeast"/>
        </w:trPr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500 000,00</w:t>
            </w:r>
          </w:p>
        </w:tc>
        <w:tc>
          <w:tcPr>
            <w:tcW w:w="3404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ind w:left="1341" w:right="1336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ind w:left="1338" w:right="1337"/>
              <w:rPr>
                <w:sz w:val="20"/>
              </w:rPr>
            </w:pPr>
            <w:r>
              <w:rPr>
                <w:sz w:val="20"/>
              </w:rPr>
              <w:t>- brak -</w:t>
            </w:r>
          </w:p>
        </w:tc>
      </w:tr>
      <w:tr>
        <w:trPr>
          <w:trHeight w:val="395" w:hRule="atLeast"/>
        </w:trPr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FFFFF"/>
          </w:tcPr>
          <w:p>
            <w:pPr>
              <w:pStyle w:val="TableParagraph"/>
              <w:spacing w:before="7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800 000,00</w:t>
            </w:r>
          </w:p>
        </w:tc>
        <w:tc>
          <w:tcPr>
            <w:tcW w:w="3404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78"/>
              <w:ind w:left="1341" w:right="1336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3402" w:type="dxa"/>
            <w:tcBorders>
              <w:top w:val="single" w:sz="4" w:space="0" w:color="22376C"/>
              <w:left w:val="single" w:sz="4" w:space="0" w:color="22376C"/>
              <w:bottom w:val="single" w:sz="4" w:space="0" w:color="22376C"/>
              <w:right w:val="single" w:sz="4" w:space="0" w:color="22376C"/>
            </w:tcBorders>
            <w:shd w:val="clear" w:color="auto" w:fill="F1F1F1"/>
          </w:tcPr>
          <w:p>
            <w:pPr>
              <w:pStyle w:val="TableParagraph"/>
              <w:spacing w:before="78"/>
              <w:ind w:left="1338" w:right="1337"/>
              <w:rPr>
                <w:sz w:val="20"/>
              </w:rPr>
            </w:pPr>
            <w:r>
              <w:rPr>
                <w:sz w:val="20"/>
              </w:rPr>
              <w:t>- brak 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5151" w:right="0" w:firstLine="0"/>
        <w:jc w:val="left"/>
        <w:rPr>
          <w:rFonts w:ascii="Carlito" w:hAnsi="Carlito"/>
          <w:b/>
          <w:sz w:val="20"/>
        </w:rPr>
      </w:pPr>
      <w:r>
        <w:rPr>
          <w:rFonts w:ascii="Carlito" w:hAnsi="Carlito"/>
          <w:b/>
          <w:color w:val="FFFFFF"/>
          <w:sz w:val="20"/>
        </w:rPr>
        <w:t>Agata Łukowska-Piskorska</w:t>
      </w:r>
    </w:p>
    <w:p>
      <w:pPr>
        <w:spacing w:line="219" w:lineRule="exact" w:before="1"/>
        <w:ind w:left="5151" w:right="0" w:firstLine="0"/>
        <w:jc w:val="left"/>
        <w:rPr>
          <w:rFonts w:ascii="Carlito"/>
          <w:b/>
          <w:sz w:val="18"/>
        </w:rPr>
      </w:pPr>
      <w:r>
        <w:rPr>
          <w:rFonts w:ascii="Carlito"/>
          <w:b/>
          <w:color w:val="FFFFFF"/>
          <w:sz w:val="18"/>
        </w:rPr>
        <w:t>+48 663 490 830, 56 669 33 07</w:t>
      </w:r>
    </w:p>
    <w:p>
      <w:pPr>
        <w:spacing w:line="219" w:lineRule="exact" w:before="0"/>
        <w:ind w:left="5151" w:right="0" w:firstLine="0"/>
        <w:jc w:val="left"/>
        <w:rPr>
          <w:rFonts w:ascii="Carlito"/>
          <w:sz w:val="18"/>
        </w:rPr>
      </w:pPr>
      <w:hyperlink r:id="rId10">
        <w:r>
          <w:rPr>
            <w:rFonts w:ascii="Carlito"/>
            <w:color w:val="FFFFFF"/>
            <w:sz w:val="18"/>
          </w:rPr>
          <w:t>agata.lukowska@mentor.pl</w:t>
        </w:r>
      </w:hyperlink>
    </w:p>
    <w:sectPr>
      <w:pgSz w:w="11910" w:h="16840"/>
      <w:pgMar w:top="1160" w:bottom="280" w:left="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394" w:right="1132"/>
      <w:jc w:val="center"/>
      <w:outlineLvl w:val="1"/>
    </w:pPr>
    <w:rPr>
      <w:rFonts w:ascii="Carlito" w:hAnsi="Carlito" w:eastAsia="Carlito" w:cs="Carlito"/>
      <w:b/>
      <w:bCs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976" w:lineRule="exact"/>
      <w:ind w:left="403"/>
    </w:pPr>
    <w:rPr>
      <w:rFonts w:ascii="Carlito" w:hAnsi="Carlito" w:eastAsia="Carlito" w:cs="Carlito"/>
      <w:b/>
      <w:bCs/>
      <w:sz w:val="80"/>
      <w:szCs w:val="8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agata.lukowska@mentor.p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Lewandowski</dc:creator>
  <dcterms:created xsi:type="dcterms:W3CDTF">2021-01-12T10:32:12Z</dcterms:created>
  <dcterms:modified xsi:type="dcterms:W3CDTF">2021-01-12T10:32:12Z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2021-01-12T00:00:00Z</vt:filetime>
  </property>
</Properties>
</file>